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[Votre nom ou raison sociale]</w:t>
      </w:r>
    </w:p>
    <w:p>
      <w:r>
        <w:t xml:space="preserve">[Votre adresse professionnelle]</w:t>
      </w:r>
    </w:p>
    <w:p>
      <w:r>
        <w:t xml:space="preserve">N° BCE : [Votre n° BCE, ex. BE 0123.456.789]   |   TVA : [Votre n° de TVA]</w:t>
      </w:r>
    </w:p>
    <w:p/>
    <w:p>
      <w:pPr>
        <w:pStyle w:val="Heading2"/>
      </w:pPr>
      <w:r>
        <w:t xml:space="preserve">DEVIS #[Numéro]</w:t>
      </w:r>
    </w:p>
    <w:p>
      <w:r>
        <w:t xml:space="preserve">Date d'émission : [JJ/MM/AAAA]    Valide jusqu'au : [JJ/MM/AAAA] (30 jours par défaut)</w:t>
      </w:r>
    </w:p>
    <w:p/>
    <w:p>
      <w:r>
        <w:rPr>
          <w:b/>
          <w:bCs/>
        </w:rPr>
        <w:t xml:space="preserve">DESTINATAIRE</w:t>
      </w:r>
    </w:p>
    <w:p>
      <w:r>
        <w:t xml:space="preserve">[Nom de l'entreprise du client, si professionnel]</w:t>
      </w:r>
    </w:p>
    <w:p>
      <w:r>
        <w:t xml:space="preserve">[Nom du client]</w:t>
      </w:r>
    </w:p>
    <w:p>
      <w:r>
        <w:t xml:space="preserve">[Adresse du client]</w:t>
      </w:r>
    </w:p>
    <w:p>
      <w:r>
        <w:t xml:space="preserve">[N° TVA du client, si professionnel]</w:t>
      </w:r>
    </w:p>
    <w:p/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900"/>
        <w:gridCol w:w="1800"/>
        <w:gridCol w:w="900"/>
        <w:gridCol w:w="1800"/>
      </w:tblGrid>
      <w:tr>
        <w:tc>
          <w:tcPr>
            <w:tcW w:type="dxa" w:w="3600"/>
            <w:shd w:fill="E8F0FE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dxa" w:w="900"/>
            <w:shd w:fill="E8F0FE"/>
          </w:tcPr>
          <w:p>
            <w:r>
              <w:rPr>
                <w:b/>
                <w:bCs/>
              </w:rPr>
              <w:t xml:space="preserve">Qté</w:t>
            </w:r>
          </w:p>
        </w:tc>
        <w:tc>
          <w:tcPr>
            <w:tcW w:type="dxa" w:w="1800"/>
            <w:shd w:fill="E8F0FE"/>
          </w:tcPr>
          <w:p>
            <w:r>
              <w:rPr>
                <w:b/>
                <w:bCs/>
              </w:rPr>
              <w:t xml:space="preserve">Prix unit. HT</w:t>
            </w:r>
          </w:p>
        </w:tc>
        <w:tc>
          <w:tcPr>
            <w:tcW w:type="dxa" w:w="900"/>
            <w:shd w:fill="E8F0FE"/>
          </w:tcPr>
          <w:p>
            <w:r>
              <w:rPr>
                <w:b/>
                <w:bCs/>
              </w:rPr>
              <w:t xml:space="preserve">TVA</w:t>
            </w:r>
          </w:p>
        </w:tc>
        <w:tc>
          <w:tcPr>
            <w:tcW w:type="dxa" w:w="1800"/>
            <w:shd w:fill="E8F0FE"/>
          </w:tcPr>
          <w:p>
            <w:r>
              <w:rPr>
                <w:b/>
                <w:bCs/>
              </w:rPr>
              <w:t xml:space="preserve">Total HT</w:t>
            </w:r>
          </w:p>
        </w:tc>
      </w:tr>
      <w:tr>
        <w:tc>
          <w:tcPr>
            <w:tcW w:type="dxa" w:w="3600"/>
          </w:tcPr>
          <w:p>
            <w:r>
              <w:rPr>
                <w:b w:val="false"/>
                <w:bCs w:val="false"/>
              </w:rPr>
              <w:t xml:space="preserve">[Description de la prestation]</w:t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>[Prix unitaire]</w:t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21%</w:t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>[Prix unitaire x Quantité]</w:t>
            </w:r>
          </w:p>
        </w:tc>
      </w:tr>
      <w:tr>
        <w:tc>
          <w:tcPr>
            <w:tcW w:type="dxa" w:w="36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6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/>
    <w:p>
      <w:pPr>
        <w:jc w:val="right"/>
      </w:pPr>
      <w:r>
        <w:t xml:space="preserve">Sous-total HT (somme des lignes) : [ ]</w:t>
      </w:r>
    </w:p>
    <w:p>
      <w:pPr>
        <w:jc w:val="right"/>
      </w:pPr>
      <w:r>
        <w:t xml:space="preserve">Montant TVA (Sous-total HT x 21 %) : [ ]</w:t>
      </w:r>
    </w:p>
    <w:p>
      <w:pPr>
        <w:jc w:val="right"/>
      </w:pPr>
      <w:r>
        <w:rPr>
          <w:b/>
          <w:bCs/>
        </w:rPr>
        <w:t xml:space="preserve">Total TTC (Sous-total HT + Montant TVA) : [ ]</w:t>
      </w:r>
    </w:p>
    <w:p>
      <w:pPr>
        <w:jc w:val="right"/>
      </w:pPr>
      <w:r>
        <w:t xml:space="preserve">Acompte à la commande (Total TTC x 30 %) : [ ]</w:t>
      </w:r>
    </w:p>
    <w:p/>
    <w:p>
      <w:r>
        <w:rPr>
          <w:b/>
          <w:bCs/>
        </w:rPr>
        <w:t xml:space="preserve">MODE DE CALCUL</w:t>
      </w:r>
    </w:p>
    <w:p>
      <w:r>
        <w:t xml:space="preserve">Total HT d'une ligne = Prix unitaire HT x Quantité. Montant TVA = Sous-total HT x taux de TVA (ex. 1 200 € x 21 % = 252 €). Total TTC = Sous-total HT + Montant TVA. Ce document ne calcule rien automatiquement : reportez vos propres montants ; utilisez le modèle Excel si vous préférez un calcul automatique.</w:t>
      </w:r>
    </w:p>
    <w:p/>
    <w:p>
      <w:r>
        <w:rPr>
          <w:b/>
          <w:bCs/>
        </w:rPr>
        <w:t xml:space="preserve">COORDONNÉES BANCAIRES</w:t>
      </w:r>
    </w:p>
    <w:p>
      <w:r>
        <w:t xml:space="preserve">IBAN : [Votre IBAN]    BIC : [Votre BIC]</w:t>
      </w:r>
    </w:p>
    <w:p/>
    <w:p>
      <w:r>
        <w:rPr>
          <w:b/>
          <w:bCs/>
        </w:rPr>
        <w:t xml:space="preserve">CONDITIONS DE PAIEMENT</w:t>
      </w:r>
    </w:p>
    <w:p>
      <w:r>
        <w:t xml:space="preserve">Devis valable 30 jours à compter de sa date d'émission. Acompte de 30 % exigible à la signature, solde dû à la livraison.</w:t>
      </w:r>
    </w:p>
    <w:p/>
    <w:p>
      <w:r>
        <w:rPr>
          <w:b/>
          <w:bCs/>
        </w:rPr>
        <w:t xml:space="preserve">MENTIONS LÉGALES</w:t>
      </w:r>
    </w:p>
    <w:p>
      <w:r>
        <w:t xml:space="preserve">En cas de retard de paiement, des intérêts de retard seront appliqués conformément à la loi du 2 août 2002 concernant la lutte contre le retard de paiement dans les transactions commerciales. Une indemnité forfaitaire pour frais de recouvrement de 40 € sera due de plein droit en cas de retard de paiement (Loi du 2 août 2002, art. 6).</w:t>
      </w:r>
    </w:p>
    <w:p>
      <w:r>
        <w:t xml:space="preserve">Si vous relevez du régime d'exemption des petites entreprises, remplacez la ligne TVA ci-dessus par la mention prévue à l'art. 56bis.</w:t>
      </w:r>
    </w:p>
    <w:p/>
    <w:p>
      <w:r>
        <w:rPr>
          <w:b/>
          <w:bCs/>
        </w:rPr>
        <w:t xml:space="preserve">SIGNATURE</w:t>
      </w:r>
    </w:p>
    <w:p>
      <w:r>
        <w:t xml:space="preserve">Bon pour accord et commande</w:t>
      </w:r>
    </w:p>
    <w:p>
      <w:r>
        <w:t xml:space="preserve">Date : ___ / ___ / 20__</w:t>
      </w:r>
    </w:p>
    <w:p>
      <w:r>
        <w:t xml:space="preserve">Nom et signature du client 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2026-08-22T21:31:19.577Z</dcterms:created>
  <dcterms:modified xsi:type="dcterms:W3CDTF">2026-08-22T21:31:19.577Z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